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4E" w:rsidRPr="00B5274E" w:rsidRDefault="00B5274E" w:rsidP="00B527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74E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32</w:t>
      </w:r>
      <w:r w:rsidRPr="00B5274E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766550" w:rsidRDefault="007665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5274E" w:rsidRDefault="00B527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5274E" w:rsidRDefault="00B527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20000"/>
          <w:sz w:val="28"/>
          <w:szCs w:val="28"/>
        </w:rPr>
        <w:sectPr w:rsidR="00B5274E" w:rsidSect="00B5274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T/F 36:3</w:t>
      </w:r>
      <w:r w:rsidR="00B5274E"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36:5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36:6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36:11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36:22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37:2, 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37:10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37:20-22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37:24-25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37:28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38:3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T/F 38:8</w:t>
      </w:r>
      <w:r w:rsidR="00B5274E"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38:9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38:16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38:20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39:3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39:4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39:11, 12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39:17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39:23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40:1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40:2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40:2, 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40:24, 25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40:49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enemy 36:2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Hills, rivers, valleys, desolate wastes, cities 36:4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Heathen 36:19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Garden of Eden 36:35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Valley 37:1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word of the Lord 37:4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whole house of Israel 37:11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David 37:24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Gog 38:2-3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hAnsi="Times New Roman" w:cs="Times New Roman"/>
          <w:color w:val="000000" w:themeColor="text1"/>
          <w:sz w:val="28"/>
          <w:szCs w:val="28"/>
        </w:rPr>
        <w:t>35. Magog, Mesheck, Tubal, Persia, Ethiopia, Libya, Gomer, Togarmah, Israel, Sheba, Dedan, Tarshish 38:1-13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hAnsi="Times New Roman" w:cs="Times New Roman"/>
          <w:color w:val="000000" w:themeColor="text1"/>
          <w:sz w:val="28"/>
          <w:szCs w:val="28"/>
        </w:rPr>
        <w:t>36. Sheba; Dedan; merchants of Tarshish; young lions 38:13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Rain, hailstones, fire, and brimstone 38:22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One sixth 39:2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heathen 39:7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Seven years 39:11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 valley of Hamongog 39:11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25th year 40:1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Cubit 40:11-49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hAnsi="Times New Roman" w:cs="Times New Roman"/>
          <w:color w:val="000000" w:themeColor="text1"/>
          <w:sz w:val="28"/>
          <w:szCs w:val="28"/>
        </w:rPr>
        <w:t>44. Singers, priests 40:44, 45</w:t>
      </w:r>
    </w:p>
    <w:p w:rsidR="00766550" w:rsidRPr="00B5274E" w:rsidRDefault="00BD10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Zadok 40:46</w:t>
      </w:r>
    </w:p>
    <w:sectPr w:rsidR="00766550" w:rsidRPr="00B5274E" w:rsidSect="00B5274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C6" w:rsidRDefault="00BC5FC6" w:rsidP="00B5274E">
      <w:pPr>
        <w:spacing w:line="240" w:lineRule="auto"/>
      </w:pPr>
      <w:r>
        <w:separator/>
      </w:r>
    </w:p>
  </w:endnote>
  <w:endnote w:type="continuationSeparator" w:id="0">
    <w:p w:rsidR="00BC5FC6" w:rsidRDefault="00BC5FC6" w:rsidP="00B52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4E" w:rsidRDefault="00B5274E" w:rsidP="00B5274E">
    <w:pPr>
      <w:pStyle w:val="Footer"/>
    </w:pPr>
    <w:r>
      <w:t>Barn House Ministries</w:t>
    </w:r>
  </w:p>
  <w:p w:rsidR="00B5274E" w:rsidRDefault="00B52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C6" w:rsidRDefault="00BC5FC6" w:rsidP="00B5274E">
      <w:pPr>
        <w:spacing w:line="240" w:lineRule="auto"/>
      </w:pPr>
      <w:r>
        <w:separator/>
      </w:r>
    </w:p>
  </w:footnote>
  <w:footnote w:type="continuationSeparator" w:id="0">
    <w:p w:rsidR="00BC5FC6" w:rsidRDefault="00BC5FC6" w:rsidP="00B527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n4sEANPGAVe6HxU5oS5N4r62y5U=" w:salt="09w79r8rTGEY54AAJrU/v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550"/>
    <w:rsid w:val="000D45AA"/>
    <w:rsid w:val="006E1713"/>
    <w:rsid w:val="00766550"/>
    <w:rsid w:val="00B5274E"/>
    <w:rsid w:val="00BC5FC6"/>
    <w:rsid w:val="00B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13"/>
  </w:style>
  <w:style w:type="paragraph" w:styleId="Heading1">
    <w:name w:val="heading 1"/>
    <w:basedOn w:val="normal0"/>
    <w:next w:val="normal0"/>
    <w:rsid w:val="00766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66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66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66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665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66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6550"/>
  </w:style>
  <w:style w:type="paragraph" w:styleId="Title">
    <w:name w:val="Title"/>
    <w:basedOn w:val="normal0"/>
    <w:next w:val="normal0"/>
    <w:rsid w:val="0076655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66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7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74E"/>
  </w:style>
  <w:style w:type="paragraph" w:styleId="Footer">
    <w:name w:val="footer"/>
    <w:basedOn w:val="Normal"/>
    <w:link w:val="FooterChar"/>
    <w:uiPriority w:val="99"/>
    <w:unhideWhenUsed/>
    <w:rsid w:val="00B527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8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2024-06-16T06:25:00Z</dcterms:created>
  <dcterms:modified xsi:type="dcterms:W3CDTF">2024-06-16T07:48:00Z</dcterms:modified>
</cp:coreProperties>
</file>